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bd5e2567a434a7c"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93230" w14:textId="77777777" w:rsidR="004671EB" w:rsidRDefault="004671EB" w:rsidP="007D122C">
      <w:pPr>
        <w:spacing w:line="240" w:lineRule="auto"/>
        <w:jc w:val="both"/>
        <w:rPr>
          <w:rFonts w:ascii="Arial" w:hAnsi="Arial" w:cs="Arial"/>
          <w:b/>
          <w:sz w:val="28"/>
          <w:szCs w:val="28"/>
        </w:rPr>
      </w:pPr>
    </w:p>
    <w:p w14:paraId="12A93231" w14:textId="77777777" w:rsidR="000E5DE3" w:rsidRDefault="00645321" w:rsidP="007D122C">
      <w:pPr>
        <w:spacing w:line="240" w:lineRule="auto"/>
        <w:jc w:val="both"/>
        <w:rPr>
          <w:rFonts w:ascii="Arial" w:hAnsi="Arial" w:cs="Arial"/>
          <w:b/>
          <w:sz w:val="28"/>
          <w:szCs w:val="28"/>
        </w:rPr>
      </w:pPr>
      <w:r w:rsidRPr="00645321">
        <w:rPr>
          <w:rFonts w:ascii="Arial" w:hAnsi="Arial" w:cs="Arial"/>
          <w:b/>
          <w:sz w:val="28"/>
          <w:szCs w:val="28"/>
        </w:rPr>
        <w:t>Chair’s Report from Cllr Ian Stephens, Chair Culture, Tourism and Sport Board</w:t>
      </w:r>
      <w:r w:rsidR="00D328E4">
        <w:rPr>
          <w:rFonts w:ascii="Arial" w:hAnsi="Arial" w:cs="Arial"/>
          <w:b/>
          <w:sz w:val="28"/>
          <w:szCs w:val="28"/>
        </w:rPr>
        <w:t xml:space="preserve"> to Councillors’ Forum</w:t>
      </w:r>
    </w:p>
    <w:p w14:paraId="12A93232" w14:textId="77777777" w:rsidR="00645321" w:rsidRDefault="00645321" w:rsidP="007D122C">
      <w:pPr>
        <w:spacing w:line="240" w:lineRule="auto"/>
        <w:jc w:val="both"/>
        <w:rPr>
          <w:rFonts w:ascii="Arial" w:hAnsi="Arial" w:cs="Arial"/>
          <w:b/>
          <w:sz w:val="28"/>
          <w:szCs w:val="28"/>
        </w:rPr>
      </w:pPr>
    </w:p>
    <w:p w14:paraId="12A93233" w14:textId="77777777" w:rsidR="00DC3B0F" w:rsidRPr="00DC5200" w:rsidRDefault="00645321" w:rsidP="00DC5200">
      <w:pPr>
        <w:pStyle w:val="ListParagraph"/>
        <w:numPr>
          <w:ilvl w:val="0"/>
          <w:numId w:val="1"/>
        </w:numPr>
        <w:spacing w:line="240" w:lineRule="auto"/>
        <w:ind w:left="567" w:hanging="567"/>
        <w:jc w:val="both"/>
        <w:rPr>
          <w:rFonts w:ascii="Arial" w:hAnsi="Arial" w:cs="Arial"/>
        </w:rPr>
      </w:pPr>
      <w:r w:rsidRPr="00DC5200">
        <w:rPr>
          <w:rFonts w:ascii="Arial" w:hAnsi="Arial" w:cs="Arial"/>
        </w:rPr>
        <w:t xml:space="preserve">I am delighted to have been appointed Chair of the </w:t>
      </w:r>
      <w:r w:rsidR="00A248AE" w:rsidRPr="00DC5200">
        <w:rPr>
          <w:rFonts w:ascii="Arial" w:hAnsi="Arial" w:cs="Arial"/>
        </w:rPr>
        <w:t xml:space="preserve">LGA’s </w:t>
      </w:r>
      <w:r w:rsidRPr="00DC5200">
        <w:rPr>
          <w:rFonts w:ascii="Arial" w:hAnsi="Arial" w:cs="Arial"/>
        </w:rPr>
        <w:t>Culture, Tourism and Sport Board</w:t>
      </w:r>
      <w:r w:rsidR="00DC3B0F" w:rsidRPr="00DC5200">
        <w:rPr>
          <w:rFonts w:ascii="Arial" w:hAnsi="Arial" w:cs="Arial"/>
        </w:rPr>
        <w:t>.  The Scottish referendum, 800</w:t>
      </w:r>
      <w:r w:rsidR="00DC3B0F" w:rsidRPr="00DC5200">
        <w:rPr>
          <w:rFonts w:ascii="Arial" w:hAnsi="Arial" w:cs="Arial"/>
          <w:vertAlign w:val="superscript"/>
        </w:rPr>
        <w:t>th</w:t>
      </w:r>
      <w:r w:rsidR="00DC3B0F" w:rsidRPr="00DC5200">
        <w:rPr>
          <w:rFonts w:ascii="Arial" w:hAnsi="Arial" w:cs="Arial"/>
        </w:rPr>
        <w:t xml:space="preserve"> anniversary of the sealing of Magna Carta, and a general election, provides a unique context for this year’s work pro</w:t>
      </w:r>
      <w:r w:rsidR="00A248AE" w:rsidRPr="00DC5200">
        <w:rPr>
          <w:rFonts w:ascii="Arial" w:hAnsi="Arial" w:cs="Arial"/>
        </w:rPr>
        <w:t xml:space="preserve">gramme.  </w:t>
      </w:r>
      <w:r w:rsidRPr="00DC5200">
        <w:rPr>
          <w:rFonts w:ascii="Arial" w:hAnsi="Arial" w:cs="Arial"/>
        </w:rPr>
        <w:t xml:space="preserve">I have written to </w:t>
      </w:r>
      <w:r w:rsidR="00A248AE" w:rsidRPr="00DC5200">
        <w:rPr>
          <w:rFonts w:ascii="Arial" w:hAnsi="Arial" w:cs="Arial"/>
        </w:rPr>
        <w:t xml:space="preserve">relevant Ministers and </w:t>
      </w:r>
      <w:r w:rsidRPr="00DC5200">
        <w:rPr>
          <w:rFonts w:ascii="Arial" w:hAnsi="Arial" w:cs="Arial"/>
        </w:rPr>
        <w:t>the Chairs of VisitEngland, Arts Council England, English Heritage and Sport England to reinforce</w:t>
      </w:r>
      <w:r w:rsidR="00D07ABE" w:rsidRPr="00DC5200">
        <w:rPr>
          <w:rFonts w:ascii="Arial" w:hAnsi="Arial" w:cs="Arial"/>
        </w:rPr>
        <w:t xml:space="preserve"> our shared priorities and</w:t>
      </w:r>
      <w:r w:rsidRPr="00DC5200">
        <w:rPr>
          <w:rFonts w:ascii="Arial" w:hAnsi="Arial" w:cs="Arial"/>
        </w:rPr>
        <w:t xml:space="preserve"> </w:t>
      </w:r>
      <w:r w:rsidR="00D07ABE" w:rsidRPr="00DC5200">
        <w:rPr>
          <w:rFonts w:ascii="Arial" w:hAnsi="Arial" w:cs="Arial"/>
        </w:rPr>
        <w:t>the value of our strong relationships</w:t>
      </w:r>
      <w:r w:rsidR="00DC3B0F" w:rsidRPr="00DC5200">
        <w:rPr>
          <w:rFonts w:ascii="Arial" w:hAnsi="Arial" w:cs="Arial"/>
        </w:rPr>
        <w:t>, and am looking forward to early meetings.  Austerity makes good joint working between local government</w:t>
      </w:r>
      <w:r w:rsidR="00A248AE" w:rsidRPr="00DC5200">
        <w:rPr>
          <w:rFonts w:ascii="Arial" w:hAnsi="Arial" w:cs="Arial"/>
        </w:rPr>
        <w:t>, the Department for Culture, Media and Sport,</w:t>
      </w:r>
      <w:r w:rsidR="00DC3B0F" w:rsidRPr="00DC5200">
        <w:rPr>
          <w:rFonts w:ascii="Arial" w:hAnsi="Arial" w:cs="Arial"/>
        </w:rPr>
        <w:t xml:space="preserve"> and the agencies ever more important.</w:t>
      </w:r>
    </w:p>
    <w:p w14:paraId="12A93234" w14:textId="77777777" w:rsidR="00DC3B0F" w:rsidRPr="004671EB" w:rsidRDefault="00DC3B0F" w:rsidP="007D122C">
      <w:pPr>
        <w:spacing w:line="240" w:lineRule="auto"/>
        <w:jc w:val="both"/>
        <w:rPr>
          <w:rFonts w:ascii="Arial" w:hAnsi="Arial" w:cs="Arial"/>
        </w:rPr>
      </w:pPr>
    </w:p>
    <w:p w14:paraId="12A93235" w14:textId="77777777" w:rsidR="00645321" w:rsidRPr="004671EB" w:rsidRDefault="00645321" w:rsidP="007D122C">
      <w:pPr>
        <w:spacing w:line="240" w:lineRule="auto"/>
        <w:jc w:val="both"/>
        <w:rPr>
          <w:rFonts w:ascii="Arial" w:hAnsi="Arial" w:cs="Arial"/>
          <w:b/>
        </w:rPr>
      </w:pPr>
      <w:r w:rsidRPr="004671EB">
        <w:rPr>
          <w:rFonts w:ascii="Arial" w:hAnsi="Arial" w:cs="Arial"/>
          <w:b/>
        </w:rPr>
        <w:t xml:space="preserve">2015 Culture, Tourism and Sport Conference </w:t>
      </w:r>
    </w:p>
    <w:p w14:paraId="12A93236" w14:textId="77777777" w:rsidR="00645321" w:rsidRPr="004671EB" w:rsidRDefault="00645321" w:rsidP="007D122C">
      <w:pPr>
        <w:spacing w:line="240" w:lineRule="auto"/>
        <w:jc w:val="both"/>
        <w:rPr>
          <w:rFonts w:ascii="Arial" w:hAnsi="Arial" w:cs="Arial"/>
        </w:rPr>
      </w:pPr>
    </w:p>
    <w:p w14:paraId="12A93237" w14:textId="77777777" w:rsidR="007D122C" w:rsidRPr="00DC5200" w:rsidRDefault="00645321" w:rsidP="00DC5200">
      <w:pPr>
        <w:pStyle w:val="ListParagraph"/>
        <w:numPr>
          <w:ilvl w:val="0"/>
          <w:numId w:val="1"/>
        </w:numPr>
        <w:spacing w:line="240" w:lineRule="auto"/>
        <w:ind w:left="567" w:hanging="567"/>
        <w:jc w:val="both"/>
        <w:rPr>
          <w:rFonts w:ascii="Arial" w:hAnsi="Arial" w:cs="Arial"/>
        </w:rPr>
      </w:pPr>
      <w:r w:rsidRPr="00DC5200">
        <w:rPr>
          <w:rFonts w:ascii="Arial" w:hAnsi="Arial" w:cs="Arial"/>
        </w:rPr>
        <w:t xml:space="preserve">I am delighted to confirm that next year’s Culture, Tourism and Sport Conference will be Tuesday 3 March – Wednesday 4 March at Durham. </w:t>
      </w:r>
      <w:r w:rsidR="00DC3B0F" w:rsidRPr="00DC5200">
        <w:rPr>
          <w:rFonts w:ascii="Arial" w:hAnsi="Arial" w:cs="Arial"/>
        </w:rPr>
        <w:t xml:space="preserve"> </w:t>
      </w:r>
      <w:r w:rsidR="007D122C" w:rsidRPr="00DC5200">
        <w:rPr>
          <w:rFonts w:ascii="Arial" w:hAnsi="Arial" w:cs="Arial"/>
        </w:rPr>
        <w:t>We will build on the success of last year’s event in Portsmouth, which attracted the highest number of delegates in recent years (170).  For the first time</w:t>
      </w:r>
      <w:r w:rsidR="00A248AE" w:rsidRPr="00DC5200">
        <w:rPr>
          <w:rFonts w:ascii="Arial" w:hAnsi="Arial" w:cs="Arial"/>
        </w:rPr>
        <w:t>,</w:t>
      </w:r>
      <w:r w:rsidR="007D122C" w:rsidRPr="00DC5200">
        <w:rPr>
          <w:rFonts w:ascii="Arial" w:hAnsi="Arial" w:cs="Arial"/>
        </w:rPr>
        <w:t xml:space="preserve"> the Secretary of State for Culture and the chairs of VisitEngland, Arts Council England, Sport England and English Heritage all attended and gave plenary speeches.</w:t>
      </w:r>
      <w:r w:rsidRPr="00DC5200">
        <w:rPr>
          <w:rFonts w:ascii="Arial" w:hAnsi="Arial" w:cs="Arial"/>
        </w:rPr>
        <w:t xml:space="preserve"> </w:t>
      </w:r>
    </w:p>
    <w:p w14:paraId="12A93238" w14:textId="77777777" w:rsidR="007D122C" w:rsidRPr="004671EB" w:rsidRDefault="007D122C" w:rsidP="007D122C">
      <w:pPr>
        <w:spacing w:line="240" w:lineRule="auto"/>
        <w:jc w:val="both"/>
        <w:rPr>
          <w:rFonts w:ascii="Arial" w:hAnsi="Arial" w:cs="Arial"/>
        </w:rPr>
      </w:pPr>
    </w:p>
    <w:p w14:paraId="12A93239" w14:textId="77777777" w:rsidR="007D122C" w:rsidRPr="00DC5200" w:rsidRDefault="00645321" w:rsidP="00DC5200">
      <w:pPr>
        <w:pStyle w:val="ListParagraph"/>
        <w:numPr>
          <w:ilvl w:val="0"/>
          <w:numId w:val="1"/>
        </w:numPr>
        <w:spacing w:line="240" w:lineRule="auto"/>
        <w:ind w:left="567" w:hanging="567"/>
        <w:jc w:val="both"/>
        <w:rPr>
          <w:rFonts w:ascii="Arial" w:hAnsi="Arial" w:cs="Arial"/>
        </w:rPr>
      </w:pPr>
      <w:r w:rsidRPr="00DC5200">
        <w:rPr>
          <w:rFonts w:ascii="Arial" w:hAnsi="Arial" w:cs="Arial"/>
        </w:rPr>
        <w:t>As 2015 marks the 800</w:t>
      </w:r>
      <w:r w:rsidRPr="00DC5200">
        <w:rPr>
          <w:rFonts w:ascii="Arial" w:hAnsi="Arial" w:cs="Arial"/>
          <w:vertAlign w:val="superscript"/>
        </w:rPr>
        <w:t>th</w:t>
      </w:r>
      <w:r w:rsidRPr="00DC5200">
        <w:rPr>
          <w:rFonts w:ascii="Arial" w:hAnsi="Arial" w:cs="Arial"/>
        </w:rPr>
        <w:t xml:space="preserve"> anniversary of the sealing of Magna Carta, it is very fitting that we are coming together in Durham, home to three copies.  The </w:t>
      </w:r>
      <w:r w:rsidR="00A248AE" w:rsidRPr="00DC5200">
        <w:rPr>
          <w:rFonts w:ascii="Arial" w:hAnsi="Arial" w:cs="Arial"/>
        </w:rPr>
        <w:t xml:space="preserve">conference </w:t>
      </w:r>
      <w:r w:rsidRPr="00DC5200">
        <w:rPr>
          <w:rFonts w:ascii="Arial" w:hAnsi="Arial" w:cs="Arial"/>
        </w:rPr>
        <w:t xml:space="preserve">is an exciting opportunity to </w:t>
      </w:r>
      <w:r w:rsidR="007D122C" w:rsidRPr="00DC5200">
        <w:rPr>
          <w:rFonts w:ascii="Arial" w:hAnsi="Arial" w:cs="Arial"/>
        </w:rPr>
        <w:t>set out a compelling vision</w:t>
      </w:r>
      <w:r w:rsidR="00A248AE" w:rsidRPr="00DC5200">
        <w:rPr>
          <w:rFonts w:ascii="Arial" w:hAnsi="Arial" w:cs="Arial"/>
        </w:rPr>
        <w:t xml:space="preserve"> to an incoming government</w:t>
      </w:r>
      <w:r w:rsidR="007D122C" w:rsidRPr="00DC5200">
        <w:rPr>
          <w:rFonts w:ascii="Arial" w:hAnsi="Arial" w:cs="Arial"/>
        </w:rPr>
        <w:t xml:space="preserve"> </w:t>
      </w:r>
      <w:r w:rsidR="00DC3B0F" w:rsidRPr="00DC5200">
        <w:rPr>
          <w:rFonts w:ascii="Arial" w:hAnsi="Arial" w:cs="Arial"/>
        </w:rPr>
        <w:t>for the future of publicly funded culture, tourism and sport – how it can shape identity</w:t>
      </w:r>
      <w:r w:rsidR="00A248AE" w:rsidRPr="00DC5200">
        <w:rPr>
          <w:rFonts w:ascii="Arial" w:hAnsi="Arial" w:cs="Arial"/>
        </w:rPr>
        <w:t xml:space="preserve"> in a potential new constitutional settlement</w:t>
      </w:r>
      <w:r w:rsidR="00DC3B0F" w:rsidRPr="00DC5200">
        <w:rPr>
          <w:rFonts w:ascii="Arial" w:hAnsi="Arial" w:cs="Arial"/>
        </w:rPr>
        <w:t xml:space="preserve">, rejuvenate democracy, and in the important context of continued austerity – how it can help to tackle the most intractable and costly economic and social challenges the country faces. </w:t>
      </w:r>
      <w:r w:rsidR="00124BC9" w:rsidRPr="00DC5200">
        <w:rPr>
          <w:rFonts w:ascii="Arial" w:hAnsi="Arial" w:cs="Arial"/>
        </w:rPr>
        <w:t xml:space="preserve"> We will also give delegates access to the latest innovation and delivery models. </w:t>
      </w:r>
    </w:p>
    <w:p w14:paraId="12A9323A" w14:textId="77777777" w:rsidR="00645321" w:rsidRPr="004671EB" w:rsidRDefault="00645321" w:rsidP="007D122C">
      <w:pPr>
        <w:spacing w:line="240" w:lineRule="auto"/>
        <w:jc w:val="both"/>
        <w:rPr>
          <w:rFonts w:ascii="Arial" w:hAnsi="Arial" w:cs="Arial"/>
        </w:rPr>
      </w:pPr>
    </w:p>
    <w:p w14:paraId="12A9323B" w14:textId="77777777" w:rsidR="00645321" w:rsidRPr="00DC5200" w:rsidRDefault="00645321" w:rsidP="00DC5200">
      <w:pPr>
        <w:pStyle w:val="ListParagraph"/>
        <w:numPr>
          <w:ilvl w:val="0"/>
          <w:numId w:val="1"/>
        </w:numPr>
        <w:spacing w:line="240" w:lineRule="auto"/>
        <w:ind w:left="567" w:hanging="567"/>
        <w:jc w:val="both"/>
        <w:rPr>
          <w:rFonts w:ascii="Arial" w:hAnsi="Arial" w:cs="Arial"/>
        </w:rPr>
      </w:pPr>
      <w:r w:rsidRPr="00DC5200">
        <w:rPr>
          <w:rFonts w:ascii="Arial" w:hAnsi="Arial" w:cs="Arial"/>
        </w:rPr>
        <w:t xml:space="preserve">We </w:t>
      </w:r>
      <w:r w:rsidR="00124BC9" w:rsidRPr="00DC5200">
        <w:rPr>
          <w:rFonts w:ascii="Arial" w:hAnsi="Arial" w:cs="Arial"/>
        </w:rPr>
        <w:t xml:space="preserve">will be continuing to work </w:t>
      </w:r>
      <w:r w:rsidRPr="00DC5200">
        <w:rPr>
          <w:rFonts w:ascii="Arial" w:hAnsi="Arial" w:cs="Arial"/>
        </w:rPr>
        <w:t xml:space="preserve">very closely with Cllr Simon Henig, Leader of Durham County </w:t>
      </w:r>
      <w:r w:rsidR="00DC3B0F" w:rsidRPr="00DC5200">
        <w:rPr>
          <w:rFonts w:ascii="Arial" w:hAnsi="Arial" w:cs="Arial"/>
        </w:rPr>
        <w:t xml:space="preserve">Council </w:t>
      </w:r>
      <w:r w:rsidRPr="00DC5200">
        <w:rPr>
          <w:rFonts w:ascii="Arial" w:hAnsi="Arial" w:cs="Arial"/>
        </w:rPr>
        <w:t>and Vice Chair of the Culture, Tourism</w:t>
      </w:r>
      <w:r w:rsidR="00DC3B0F" w:rsidRPr="00DC5200">
        <w:rPr>
          <w:rFonts w:ascii="Arial" w:hAnsi="Arial" w:cs="Arial"/>
        </w:rPr>
        <w:t xml:space="preserve"> and Sport Board</w:t>
      </w:r>
      <w:r w:rsidR="00D328E4" w:rsidRPr="00DC5200">
        <w:rPr>
          <w:rFonts w:ascii="Arial" w:hAnsi="Arial" w:cs="Arial"/>
        </w:rPr>
        <w:t>,</w:t>
      </w:r>
      <w:r w:rsidR="00DC3B0F" w:rsidRPr="00DC5200">
        <w:rPr>
          <w:rFonts w:ascii="Arial" w:hAnsi="Arial" w:cs="Arial"/>
        </w:rPr>
        <w:t xml:space="preserve"> in planning the event. </w:t>
      </w:r>
    </w:p>
    <w:p w14:paraId="12A9323C" w14:textId="77777777" w:rsidR="00645321" w:rsidRPr="004671EB" w:rsidRDefault="00645321" w:rsidP="007D122C">
      <w:pPr>
        <w:spacing w:line="240" w:lineRule="auto"/>
        <w:jc w:val="both"/>
        <w:rPr>
          <w:rFonts w:ascii="Arial" w:hAnsi="Arial" w:cs="Arial"/>
        </w:rPr>
      </w:pPr>
    </w:p>
    <w:p w14:paraId="12A9323D" w14:textId="419C51F8" w:rsidR="00645321" w:rsidRPr="004671EB" w:rsidRDefault="00C421CE" w:rsidP="007D122C">
      <w:pPr>
        <w:spacing w:line="240" w:lineRule="auto"/>
        <w:jc w:val="both"/>
        <w:rPr>
          <w:rFonts w:ascii="Arial" w:hAnsi="Arial" w:cs="Arial"/>
          <w:b/>
        </w:rPr>
      </w:pPr>
      <w:r>
        <w:rPr>
          <w:rFonts w:ascii="Arial" w:hAnsi="Arial" w:cs="Arial"/>
          <w:b/>
        </w:rPr>
        <w:t>2014/15</w:t>
      </w:r>
      <w:bookmarkStart w:id="0" w:name="_GoBack"/>
      <w:bookmarkEnd w:id="0"/>
      <w:r w:rsidR="00645321" w:rsidRPr="004671EB">
        <w:rPr>
          <w:rFonts w:ascii="Arial" w:hAnsi="Arial" w:cs="Arial"/>
          <w:b/>
        </w:rPr>
        <w:t xml:space="preserve"> Culture and Sport Improvement Offer</w:t>
      </w:r>
    </w:p>
    <w:p w14:paraId="12A9323E" w14:textId="77777777" w:rsidR="00645321" w:rsidRPr="004671EB" w:rsidRDefault="00645321" w:rsidP="007D122C">
      <w:pPr>
        <w:spacing w:line="240" w:lineRule="auto"/>
        <w:jc w:val="both"/>
        <w:rPr>
          <w:rFonts w:ascii="Arial" w:hAnsi="Arial" w:cs="Arial"/>
        </w:rPr>
      </w:pPr>
    </w:p>
    <w:p w14:paraId="12A9323F" w14:textId="77777777" w:rsidR="00645321" w:rsidRPr="00DC5200" w:rsidRDefault="00645321" w:rsidP="00DC5200">
      <w:pPr>
        <w:pStyle w:val="ListParagraph"/>
        <w:numPr>
          <w:ilvl w:val="0"/>
          <w:numId w:val="1"/>
        </w:numPr>
        <w:spacing w:line="240" w:lineRule="auto"/>
        <w:ind w:left="567" w:hanging="567"/>
        <w:jc w:val="both"/>
        <w:rPr>
          <w:rFonts w:ascii="Arial" w:hAnsi="Arial" w:cs="Arial"/>
        </w:rPr>
      </w:pPr>
      <w:r w:rsidRPr="00DC5200">
        <w:rPr>
          <w:rFonts w:ascii="Arial" w:hAnsi="Arial" w:cs="Arial"/>
        </w:rPr>
        <w:t xml:space="preserve">I am very pleased </w:t>
      </w:r>
      <w:r w:rsidR="00DC3B0F" w:rsidRPr="00DC5200">
        <w:rPr>
          <w:rFonts w:ascii="Arial" w:hAnsi="Arial" w:cs="Arial"/>
        </w:rPr>
        <w:t xml:space="preserve">that </w:t>
      </w:r>
      <w:r w:rsidRPr="00DC5200">
        <w:rPr>
          <w:rFonts w:ascii="Arial" w:hAnsi="Arial" w:cs="Arial"/>
        </w:rPr>
        <w:t>the Board is once again able to offer a comprehensive support and improvement offer to cultu</w:t>
      </w:r>
      <w:r w:rsidR="007D122C" w:rsidRPr="00DC5200">
        <w:rPr>
          <w:rFonts w:ascii="Arial" w:hAnsi="Arial" w:cs="Arial"/>
        </w:rPr>
        <w:t xml:space="preserve">re and sport portfolio holders, in line with the sector-led approach led by the </w:t>
      </w:r>
      <w:r w:rsidR="00DC3B0F" w:rsidRPr="00DC5200">
        <w:rPr>
          <w:rFonts w:ascii="Arial" w:hAnsi="Arial" w:cs="Arial"/>
        </w:rPr>
        <w:t xml:space="preserve">LGA’s </w:t>
      </w:r>
      <w:r w:rsidR="007D122C" w:rsidRPr="00DC5200">
        <w:rPr>
          <w:rFonts w:ascii="Arial" w:hAnsi="Arial" w:cs="Arial"/>
        </w:rPr>
        <w:t>Improvement and Innovation Board.</w:t>
      </w:r>
      <w:r w:rsidR="00DC3B0F" w:rsidRPr="00DC5200">
        <w:rPr>
          <w:rFonts w:ascii="Arial" w:hAnsi="Arial" w:cs="Arial"/>
        </w:rPr>
        <w:t xml:space="preserve">  We plan to reach over 100 portfolio holders through a mix of Leadership Essential Programmes, one-day leadership seminars and peer challenge</w:t>
      </w:r>
      <w:r w:rsidR="00A248AE" w:rsidRPr="00DC5200">
        <w:rPr>
          <w:rFonts w:ascii="Arial" w:hAnsi="Arial" w:cs="Arial"/>
        </w:rPr>
        <w:t>s</w:t>
      </w:r>
      <w:r w:rsidR="00DC3B0F" w:rsidRPr="00DC5200">
        <w:rPr>
          <w:rFonts w:ascii="Arial" w:hAnsi="Arial" w:cs="Arial"/>
        </w:rPr>
        <w:t xml:space="preserve"> on key issues including the transformation of library services, new delivery models for culture and  the future of sports provision and links to public health.  The activity is externally funded by Arts Council England and Sport England. </w:t>
      </w:r>
    </w:p>
    <w:p w14:paraId="12A93240" w14:textId="77777777" w:rsidR="00124BC9" w:rsidRPr="004671EB" w:rsidRDefault="00124BC9" w:rsidP="007D122C">
      <w:pPr>
        <w:spacing w:line="240" w:lineRule="auto"/>
        <w:jc w:val="both"/>
        <w:rPr>
          <w:rFonts w:ascii="Arial" w:hAnsi="Arial" w:cs="Arial"/>
        </w:rPr>
      </w:pPr>
    </w:p>
    <w:p w14:paraId="12A93241" w14:textId="77777777" w:rsidR="00124BC9" w:rsidRPr="00DC5200" w:rsidRDefault="00124BC9" w:rsidP="00DC5200">
      <w:pPr>
        <w:pStyle w:val="ListParagraph"/>
        <w:numPr>
          <w:ilvl w:val="0"/>
          <w:numId w:val="1"/>
        </w:numPr>
        <w:spacing w:line="240" w:lineRule="auto"/>
        <w:ind w:left="567" w:hanging="567"/>
        <w:jc w:val="both"/>
        <w:rPr>
          <w:rFonts w:ascii="Arial" w:hAnsi="Arial" w:cs="Arial"/>
        </w:rPr>
      </w:pPr>
      <w:r w:rsidRPr="00DC5200">
        <w:rPr>
          <w:rFonts w:ascii="Arial" w:hAnsi="Arial" w:cs="Arial"/>
        </w:rPr>
        <w:t>I look forward to working with LGA colleagues and to the CTS Board making positive progress for councils across its remit.</w:t>
      </w:r>
    </w:p>
    <w:p w14:paraId="12A93242" w14:textId="77777777" w:rsidR="004671EB" w:rsidRPr="004671EB" w:rsidRDefault="004671EB" w:rsidP="007D122C">
      <w:pPr>
        <w:spacing w:line="240" w:lineRule="auto"/>
        <w:jc w:val="both"/>
        <w:rPr>
          <w:rFonts w:ascii="Arial" w:hAnsi="Arial" w:cs="Arial"/>
        </w:rPr>
      </w:pPr>
    </w:p>
    <w:p w14:paraId="12A93243" w14:textId="77777777" w:rsidR="004671EB" w:rsidRPr="004671EB" w:rsidRDefault="004671EB" w:rsidP="007D122C">
      <w:pPr>
        <w:spacing w:line="240" w:lineRule="auto"/>
        <w:jc w:val="both"/>
        <w:rPr>
          <w:rFonts w:ascii="Arial" w:hAnsi="Arial" w:cs="Arial"/>
        </w:rPr>
      </w:pPr>
    </w:p>
    <w:p w14:paraId="12A93244" w14:textId="77777777" w:rsidR="004671EB" w:rsidRPr="004671EB" w:rsidRDefault="004671EB" w:rsidP="007D122C">
      <w:pPr>
        <w:spacing w:line="240" w:lineRule="auto"/>
        <w:jc w:val="both"/>
        <w:rPr>
          <w:rFonts w:ascii="Arial" w:hAnsi="Arial" w:cs="Arial"/>
        </w:rPr>
      </w:pPr>
    </w:p>
    <w:p w14:paraId="12A93245" w14:textId="77777777" w:rsidR="004671EB" w:rsidRPr="004671EB" w:rsidRDefault="004671EB" w:rsidP="007D122C">
      <w:pPr>
        <w:spacing w:line="240" w:lineRule="auto"/>
        <w:jc w:val="both"/>
        <w:rPr>
          <w:rFonts w:ascii="Arial" w:hAnsi="Arial" w:cs="Arial"/>
        </w:rPr>
      </w:pPr>
    </w:p>
    <w:tbl>
      <w:tblPr>
        <w:tblW w:w="0" w:type="auto"/>
        <w:tblLook w:val="01E0" w:firstRow="1" w:lastRow="1" w:firstColumn="1" w:lastColumn="1" w:noHBand="0" w:noVBand="0"/>
      </w:tblPr>
      <w:tblGrid>
        <w:gridCol w:w="2802"/>
        <w:gridCol w:w="6378"/>
      </w:tblGrid>
      <w:tr w:rsidR="004671EB" w:rsidRPr="004671EB" w14:paraId="12A93248" w14:textId="77777777" w:rsidTr="0069586E">
        <w:tc>
          <w:tcPr>
            <w:tcW w:w="2802" w:type="dxa"/>
          </w:tcPr>
          <w:p w14:paraId="12A93246" w14:textId="77777777" w:rsidR="004671EB" w:rsidRPr="004671EB" w:rsidRDefault="004671EB" w:rsidP="004671EB">
            <w:pPr>
              <w:spacing w:line="240" w:lineRule="auto"/>
              <w:jc w:val="both"/>
              <w:rPr>
                <w:rFonts w:ascii="Arial" w:hAnsi="Arial" w:cs="Arial"/>
              </w:rPr>
            </w:pPr>
            <w:r w:rsidRPr="004671EB">
              <w:rPr>
                <w:rFonts w:ascii="Arial" w:hAnsi="Arial" w:cs="Arial"/>
              </w:rPr>
              <w:t xml:space="preserve">Contact officer:  </w:t>
            </w:r>
          </w:p>
        </w:tc>
        <w:tc>
          <w:tcPr>
            <w:tcW w:w="6378" w:type="dxa"/>
          </w:tcPr>
          <w:p w14:paraId="12A93247" w14:textId="77777777" w:rsidR="004671EB" w:rsidRPr="004671EB" w:rsidRDefault="004671EB" w:rsidP="004671EB">
            <w:pPr>
              <w:spacing w:line="240" w:lineRule="auto"/>
              <w:jc w:val="both"/>
              <w:rPr>
                <w:rFonts w:ascii="Arial" w:hAnsi="Arial" w:cs="Arial"/>
              </w:rPr>
            </w:pPr>
            <w:r w:rsidRPr="004671EB">
              <w:rPr>
                <w:rFonts w:ascii="Arial" w:hAnsi="Arial" w:cs="Arial"/>
              </w:rPr>
              <w:t xml:space="preserve">Paul Raynes </w:t>
            </w:r>
          </w:p>
        </w:tc>
      </w:tr>
      <w:tr w:rsidR="004671EB" w:rsidRPr="004671EB" w14:paraId="12A9324B" w14:textId="77777777" w:rsidTr="0069586E">
        <w:tc>
          <w:tcPr>
            <w:tcW w:w="2802" w:type="dxa"/>
          </w:tcPr>
          <w:p w14:paraId="12A93249" w14:textId="77777777" w:rsidR="004671EB" w:rsidRPr="004671EB" w:rsidRDefault="004671EB" w:rsidP="004671EB">
            <w:pPr>
              <w:spacing w:line="240" w:lineRule="auto"/>
              <w:jc w:val="both"/>
              <w:rPr>
                <w:rFonts w:ascii="Arial" w:hAnsi="Arial" w:cs="Arial"/>
              </w:rPr>
            </w:pPr>
            <w:r w:rsidRPr="004671EB">
              <w:rPr>
                <w:rFonts w:ascii="Arial" w:hAnsi="Arial" w:cs="Arial"/>
              </w:rPr>
              <w:t>Position:</w:t>
            </w:r>
          </w:p>
        </w:tc>
        <w:tc>
          <w:tcPr>
            <w:tcW w:w="6378" w:type="dxa"/>
          </w:tcPr>
          <w:p w14:paraId="12A9324A" w14:textId="77777777" w:rsidR="004671EB" w:rsidRPr="004671EB" w:rsidRDefault="004671EB" w:rsidP="004671EB">
            <w:pPr>
              <w:spacing w:line="240" w:lineRule="auto"/>
              <w:jc w:val="both"/>
              <w:rPr>
                <w:rFonts w:ascii="Arial" w:hAnsi="Arial" w:cs="Arial"/>
              </w:rPr>
            </w:pPr>
            <w:r w:rsidRPr="004671EB">
              <w:rPr>
                <w:rFonts w:ascii="Arial" w:hAnsi="Arial" w:cs="Arial"/>
              </w:rPr>
              <w:t>Head of Programmes</w:t>
            </w:r>
          </w:p>
        </w:tc>
      </w:tr>
      <w:tr w:rsidR="004671EB" w:rsidRPr="004671EB" w14:paraId="12A9324E" w14:textId="77777777" w:rsidTr="0069586E">
        <w:tc>
          <w:tcPr>
            <w:tcW w:w="2802" w:type="dxa"/>
          </w:tcPr>
          <w:p w14:paraId="12A9324C" w14:textId="77777777" w:rsidR="004671EB" w:rsidRPr="004671EB" w:rsidRDefault="004671EB" w:rsidP="004671EB">
            <w:pPr>
              <w:spacing w:line="240" w:lineRule="auto"/>
              <w:jc w:val="both"/>
              <w:rPr>
                <w:rFonts w:ascii="Arial" w:hAnsi="Arial" w:cs="Arial"/>
              </w:rPr>
            </w:pPr>
            <w:r w:rsidRPr="004671EB">
              <w:rPr>
                <w:rFonts w:ascii="Arial" w:hAnsi="Arial" w:cs="Arial"/>
              </w:rPr>
              <w:t>Phone number:</w:t>
            </w:r>
          </w:p>
        </w:tc>
        <w:tc>
          <w:tcPr>
            <w:tcW w:w="6378" w:type="dxa"/>
          </w:tcPr>
          <w:p w14:paraId="12A9324D" w14:textId="77777777" w:rsidR="004671EB" w:rsidRPr="004671EB" w:rsidRDefault="004671EB" w:rsidP="004671EB">
            <w:pPr>
              <w:spacing w:line="240" w:lineRule="auto"/>
              <w:jc w:val="both"/>
              <w:rPr>
                <w:rFonts w:ascii="Arial" w:hAnsi="Arial" w:cs="Arial"/>
              </w:rPr>
            </w:pPr>
            <w:r w:rsidRPr="004671EB">
              <w:rPr>
                <w:rFonts w:ascii="Arial" w:hAnsi="Arial" w:cs="Arial"/>
              </w:rPr>
              <w:t>020 7664 3037</w:t>
            </w:r>
          </w:p>
        </w:tc>
      </w:tr>
      <w:tr w:rsidR="004671EB" w:rsidRPr="004671EB" w14:paraId="12A93251" w14:textId="77777777" w:rsidTr="0069586E">
        <w:tc>
          <w:tcPr>
            <w:tcW w:w="2802" w:type="dxa"/>
          </w:tcPr>
          <w:p w14:paraId="12A9324F" w14:textId="77777777" w:rsidR="004671EB" w:rsidRPr="004671EB" w:rsidRDefault="004671EB" w:rsidP="004671EB">
            <w:pPr>
              <w:spacing w:line="240" w:lineRule="auto"/>
              <w:jc w:val="both"/>
              <w:rPr>
                <w:rFonts w:ascii="Arial" w:hAnsi="Arial" w:cs="Arial"/>
              </w:rPr>
            </w:pPr>
            <w:r w:rsidRPr="004671EB">
              <w:rPr>
                <w:rFonts w:ascii="Arial" w:hAnsi="Arial" w:cs="Arial"/>
              </w:rPr>
              <w:t>E-mail:</w:t>
            </w:r>
          </w:p>
        </w:tc>
        <w:tc>
          <w:tcPr>
            <w:tcW w:w="6378" w:type="dxa"/>
          </w:tcPr>
          <w:p w14:paraId="12A93250" w14:textId="77777777" w:rsidR="004671EB" w:rsidRPr="004671EB" w:rsidRDefault="00C421CE" w:rsidP="004671EB">
            <w:pPr>
              <w:spacing w:line="240" w:lineRule="auto"/>
              <w:jc w:val="both"/>
              <w:rPr>
                <w:rFonts w:ascii="Arial" w:hAnsi="Arial" w:cs="Arial"/>
              </w:rPr>
            </w:pPr>
            <w:hyperlink r:id="rId9" w:history="1">
              <w:r w:rsidR="004671EB" w:rsidRPr="004671EB">
                <w:rPr>
                  <w:rStyle w:val="Hyperlink"/>
                  <w:rFonts w:ascii="Arial" w:hAnsi="Arial" w:cs="Arial"/>
                </w:rPr>
                <w:t>paul.raynes@local.gov.uk</w:t>
              </w:r>
            </w:hyperlink>
          </w:p>
        </w:tc>
      </w:tr>
    </w:tbl>
    <w:p w14:paraId="12A93252" w14:textId="77777777" w:rsidR="004671EB" w:rsidRPr="004671EB" w:rsidRDefault="004671EB" w:rsidP="007D122C">
      <w:pPr>
        <w:spacing w:line="240" w:lineRule="auto"/>
        <w:jc w:val="both"/>
        <w:rPr>
          <w:rFonts w:ascii="Arial" w:hAnsi="Arial" w:cs="Arial"/>
        </w:rPr>
      </w:pPr>
    </w:p>
    <w:sectPr w:rsidR="004671EB" w:rsidRPr="004671E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93255" w14:textId="77777777" w:rsidR="001439F7" w:rsidRDefault="001439F7" w:rsidP="004671EB">
      <w:pPr>
        <w:spacing w:line="240" w:lineRule="auto"/>
      </w:pPr>
      <w:r>
        <w:separator/>
      </w:r>
    </w:p>
  </w:endnote>
  <w:endnote w:type="continuationSeparator" w:id="0">
    <w:p w14:paraId="12A93256" w14:textId="77777777" w:rsidR="001439F7" w:rsidRDefault="001439F7" w:rsidP="00467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93253" w14:textId="77777777" w:rsidR="001439F7" w:rsidRDefault="001439F7" w:rsidP="004671EB">
      <w:pPr>
        <w:spacing w:line="240" w:lineRule="auto"/>
      </w:pPr>
      <w:r>
        <w:separator/>
      </w:r>
    </w:p>
  </w:footnote>
  <w:footnote w:type="continuationSeparator" w:id="0">
    <w:p w14:paraId="12A93254" w14:textId="77777777" w:rsidR="001439F7" w:rsidRDefault="001439F7" w:rsidP="004671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4671EB" w:rsidRPr="0034395F" w14:paraId="12A9325B" w14:textId="77777777" w:rsidTr="004671EB">
      <w:trPr>
        <w:trHeight w:val="1361"/>
      </w:trPr>
      <w:tc>
        <w:tcPr>
          <w:tcW w:w="5778" w:type="dxa"/>
          <w:shd w:val="clear" w:color="auto" w:fill="auto"/>
        </w:tcPr>
        <w:p w14:paraId="12A93257" w14:textId="77777777" w:rsidR="004671EB" w:rsidRPr="0034395F" w:rsidRDefault="004671EB" w:rsidP="0069586E">
          <w:pPr>
            <w:tabs>
              <w:tab w:val="center" w:pos="4153"/>
              <w:tab w:val="right" w:pos="8306"/>
            </w:tabs>
            <w:spacing w:line="240" w:lineRule="auto"/>
            <w:rPr>
              <w:rFonts w:ascii="Arial" w:eastAsia="Times New Roman" w:hAnsi="Arial" w:cs="Arial"/>
              <w:szCs w:val="20"/>
              <w:lang w:eastAsia="en-GB"/>
            </w:rPr>
          </w:pPr>
          <w:r>
            <w:rPr>
              <w:rFonts w:ascii="Arial" w:eastAsia="Times New Roman" w:hAnsi="Arial" w:cs="Arial"/>
              <w:noProof/>
              <w:szCs w:val="20"/>
              <w:lang w:eastAsia="en-GB"/>
            </w:rPr>
            <w:drawing>
              <wp:inline distT="0" distB="0" distL="0" distR="0" wp14:anchorId="12A9325D" wp14:editId="12A9325E">
                <wp:extent cx="12477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tc>
      <w:tc>
        <w:tcPr>
          <w:tcW w:w="3509" w:type="dxa"/>
          <w:shd w:val="clear" w:color="auto" w:fill="auto"/>
        </w:tcPr>
        <w:p w14:paraId="12A93258" w14:textId="77777777" w:rsidR="004671EB" w:rsidRDefault="004671EB" w:rsidP="0069586E">
          <w:pPr>
            <w:tabs>
              <w:tab w:val="center" w:pos="4153"/>
              <w:tab w:val="right" w:pos="8306"/>
            </w:tabs>
            <w:spacing w:line="240" w:lineRule="auto"/>
            <w:rPr>
              <w:rFonts w:ascii="Arial" w:eastAsia="Times New Roman" w:hAnsi="Arial" w:cs="Arial"/>
              <w:b/>
              <w:lang w:eastAsia="en-GB"/>
            </w:rPr>
          </w:pPr>
        </w:p>
        <w:p w14:paraId="12A93259" w14:textId="77777777" w:rsidR="004671EB" w:rsidRDefault="004671EB" w:rsidP="0069586E">
          <w:pPr>
            <w:tabs>
              <w:tab w:val="center" w:pos="4153"/>
              <w:tab w:val="right" w:pos="8306"/>
            </w:tabs>
            <w:spacing w:line="240" w:lineRule="auto"/>
            <w:rPr>
              <w:rFonts w:ascii="Arial" w:eastAsia="Times New Roman" w:hAnsi="Arial" w:cs="Arial"/>
              <w:b/>
              <w:lang w:eastAsia="en-GB"/>
            </w:rPr>
          </w:pPr>
          <w:r>
            <w:rPr>
              <w:rFonts w:ascii="Arial" w:eastAsia="Times New Roman" w:hAnsi="Arial" w:cs="Arial"/>
              <w:b/>
              <w:lang w:eastAsia="en-GB"/>
            </w:rPr>
            <w:t>Councillors’ Forum</w:t>
          </w:r>
        </w:p>
        <w:p w14:paraId="12A9325A" w14:textId="77777777" w:rsidR="004671EB" w:rsidRPr="004671EB" w:rsidRDefault="004671EB" w:rsidP="004671EB">
          <w:pPr>
            <w:rPr>
              <w:rFonts w:ascii="Arial" w:eastAsia="Times New Roman" w:hAnsi="Arial" w:cs="Arial"/>
              <w:lang w:eastAsia="en-GB"/>
            </w:rPr>
          </w:pPr>
          <w:r>
            <w:rPr>
              <w:rFonts w:ascii="Arial" w:eastAsia="Times New Roman" w:hAnsi="Arial" w:cs="Arial"/>
              <w:lang w:eastAsia="en-GB"/>
            </w:rPr>
            <w:t>11 September 2014</w:t>
          </w:r>
        </w:p>
      </w:tc>
    </w:tr>
  </w:tbl>
  <w:p w14:paraId="12A9325C" w14:textId="77777777" w:rsidR="004671EB" w:rsidRDefault="004671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A32FD"/>
    <w:multiLevelType w:val="hybridMultilevel"/>
    <w:tmpl w:val="EFFAF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29"/>
    <w:rsid w:val="00024FF4"/>
    <w:rsid w:val="00050B96"/>
    <w:rsid w:val="000E5DE3"/>
    <w:rsid w:val="00124BC9"/>
    <w:rsid w:val="001439F7"/>
    <w:rsid w:val="004671EB"/>
    <w:rsid w:val="00645321"/>
    <w:rsid w:val="007D122C"/>
    <w:rsid w:val="00A248AE"/>
    <w:rsid w:val="00A77529"/>
    <w:rsid w:val="00C421CE"/>
    <w:rsid w:val="00D07ABE"/>
    <w:rsid w:val="00D328E4"/>
    <w:rsid w:val="00DC3B0F"/>
    <w:rsid w:val="00DC5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1EB"/>
    <w:rPr>
      <w:color w:val="0000FF" w:themeColor="hyperlink"/>
      <w:u w:val="single"/>
    </w:rPr>
  </w:style>
  <w:style w:type="paragraph" w:styleId="Header">
    <w:name w:val="header"/>
    <w:basedOn w:val="Normal"/>
    <w:link w:val="HeaderChar"/>
    <w:uiPriority w:val="99"/>
    <w:unhideWhenUsed/>
    <w:rsid w:val="004671EB"/>
    <w:pPr>
      <w:tabs>
        <w:tab w:val="center" w:pos="4513"/>
        <w:tab w:val="right" w:pos="9026"/>
      </w:tabs>
      <w:spacing w:line="240" w:lineRule="auto"/>
    </w:pPr>
  </w:style>
  <w:style w:type="character" w:customStyle="1" w:styleId="HeaderChar">
    <w:name w:val="Header Char"/>
    <w:basedOn w:val="DefaultParagraphFont"/>
    <w:link w:val="Header"/>
    <w:uiPriority w:val="99"/>
    <w:rsid w:val="004671EB"/>
  </w:style>
  <w:style w:type="paragraph" w:styleId="Footer">
    <w:name w:val="footer"/>
    <w:basedOn w:val="Normal"/>
    <w:link w:val="FooterChar"/>
    <w:uiPriority w:val="99"/>
    <w:unhideWhenUsed/>
    <w:rsid w:val="004671EB"/>
    <w:pPr>
      <w:tabs>
        <w:tab w:val="center" w:pos="4513"/>
        <w:tab w:val="right" w:pos="9026"/>
      </w:tabs>
      <w:spacing w:line="240" w:lineRule="auto"/>
    </w:pPr>
  </w:style>
  <w:style w:type="character" w:customStyle="1" w:styleId="FooterChar">
    <w:name w:val="Footer Char"/>
    <w:basedOn w:val="DefaultParagraphFont"/>
    <w:link w:val="Footer"/>
    <w:uiPriority w:val="99"/>
    <w:rsid w:val="004671EB"/>
  </w:style>
  <w:style w:type="paragraph" w:styleId="BalloonText">
    <w:name w:val="Balloon Text"/>
    <w:basedOn w:val="Normal"/>
    <w:link w:val="BalloonTextChar"/>
    <w:uiPriority w:val="99"/>
    <w:semiHidden/>
    <w:unhideWhenUsed/>
    <w:rsid w:val="004671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1EB"/>
    <w:rPr>
      <w:rFonts w:ascii="Tahoma" w:hAnsi="Tahoma" w:cs="Tahoma"/>
      <w:sz w:val="16"/>
      <w:szCs w:val="16"/>
    </w:rPr>
  </w:style>
  <w:style w:type="paragraph" w:styleId="ListParagraph">
    <w:name w:val="List Paragraph"/>
    <w:basedOn w:val="Normal"/>
    <w:uiPriority w:val="34"/>
    <w:qFormat/>
    <w:rsid w:val="00DC52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1EB"/>
    <w:rPr>
      <w:color w:val="0000FF" w:themeColor="hyperlink"/>
      <w:u w:val="single"/>
    </w:rPr>
  </w:style>
  <w:style w:type="paragraph" w:styleId="Header">
    <w:name w:val="header"/>
    <w:basedOn w:val="Normal"/>
    <w:link w:val="HeaderChar"/>
    <w:uiPriority w:val="99"/>
    <w:unhideWhenUsed/>
    <w:rsid w:val="004671EB"/>
    <w:pPr>
      <w:tabs>
        <w:tab w:val="center" w:pos="4513"/>
        <w:tab w:val="right" w:pos="9026"/>
      </w:tabs>
      <w:spacing w:line="240" w:lineRule="auto"/>
    </w:pPr>
  </w:style>
  <w:style w:type="character" w:customStyle="1" w:styleId="HeaderChar">
    <w:name w:val="Header Char"/>
    <w:basedOn w:val="DefaultParagraphFont"/>
    <w:link w:val="Header"/>
    <w:uiPriority w:val="99"/>
    <w:rsid w:val="004671EB"/>
  </w:style>
  <w:style w:type="paragraph" w:styleId="Footer">
    <w:name w:val="footer"/>
    <w:basedOn w:val="Normal"/>
    <w:link w:val="FooterChar"/>
    <w:uiPriority w:val="99"/>
    <w:unhideWhenUsed/>
    <w:rsid w:val="004671EB"/>
    <w:pPr>
      <w:tabs>
        <w:tab w:val="center" w:pos="4513"/>
        <w:tab w:val="right" w:pos="9026"/>
      </w:tabs>
      <w:spacing w:line="240" w:lineRule="auto"/>
    </w:pPr>
  </w:style>
  <w:style w:type="character" w:customStyle="1" w:styleId="FooterChar">
    <w:name w:val="Footer Char"/>
    <w:basedOn w:val="DefaultParagraphFont"/>
    <w:link w:val="Footer"/>
    <w:uiPriority w:val="99"/>
    <w:rsid w:val="004671EB"/>
  </w:style>
  <w:style w:type="paragraph" w:styleId="BalloonText">
    <w:name w:val="Balloon Text"/>
    <w:basedOn w:val="Normal"/>
    <w:link w:val="BalloonTextChar"/>
    <w:uiPriority w:val="99"/>
    <w:semiHidden/>
    <w:unhideWhenUsed/>
    <w:rsid w:val="004671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1EB"/>
    <w:rPr>
      <w:rFonts w:ascii="Tahoma" w:hAnsi="Tahoma" w:cs="Tahoma"/>
      <w:sz w:val="16"/>
      <w:szCs w:val="16"/>
    </w:rPr>
  </w:style>
  <w:style w:type="paragraph" w:styleId="ListParagraph">
    <w:name w:val="List Paragraph"/>
    <w:basedOn w:val="Normal"/>
    <w:uiPriority w:val="34"/>
    <w:qFormat/>
    <w:rsid w:val="00DC5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aul.raynes@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D03FC-F4B6-4D44-8D63-7922BB372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Caton, LGA Policy</dc:creator>
  <cp:keywords/>
  <dc:description/>
  <cp:lastModifiedBy>Daniel Kalley</cp:lastModifiedBy>
  <cp:revision>9</cp:revision>
  <dcterms:created xsi:type="dcterms:W3CDTF">2014-08-29T08:09:00Z</dcterms:created>
  <dcterms:modified xsi:type="dcterms:W3CDTF">2014-09-05T15:10:00Z</dcterms:modified>
</cp:coreProperties>
</file>

<file path=docProps/custom.xml><?xml version="1.0" encoding="utf-8"?>
<op:Properties xmlns:op="http://schemas.openxmlformats.org/officeDocument/2006/custom-properties"/>
</file>